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D4" w:rsidRPr="00057F08" w:rsidRDefault="00AE588E" w:rsidP="00AE5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F08">
        <w:rPr>
          <w:rFonts w:ascii="Times New Roman" w:hAnsi="Times New Roman" w:cs="Times New Roman"/>
          <w:b/>
          <w:sz w:val="24"/>
          <w:szCs w:val="24"/>
        </w:rPr>
        <w:t>Сведения о проведении контрольного мероприятия</w:t>
      </w:r>
      <w:r w:rsidR="006D3F54" w:rsidRPr="00057F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46C5" w:rsidRPr="00057F08" w:rsidRDefault="006D3F54" w:rsidP="007E4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F08">
        <w:rPr>
          <w:rFonts w:ascii="Times New Roman" w:hAnsi="Times New Roman" w:cs="Times New Roman"/>
          <w:b/>
          <w:sz w:val="24"/>
          <w:szCs w:val="24"/>
        </w:rPr>
        <w:t>«</w:t>
      </w:r>
      <w:r w:rsidR="00057F08" w:rsidRPr="00057F08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E53F76">
        <w:rPr>
          <w:rFonts w:ascii="Times New Roman" w:hAnsi="Times New Roman" w:cs="Times New Roman"/>
          <w:sz w:val="24"/>
          <w:szCs w:val="24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</w:t>
      </w:r>
      <w:r w:rsidRPr="00057F08">
        <w:rPr>
          <w:rFonts w:ascii="Times New Roman" w:hAnsi="Times New Roman" w:cs="Times New Roman"/>
          <w:sz w:val="24"/>
          <w:szCs w:val="24"/>
        </w:rPr>
        <w:t>»</w:t>
      </w:r>
    </w:p>
    <w:p w:rsidR="00AE588E" w:rsidRPr="00CB3038" w:rsidRDefault="00AE588E" w:rsidP="00F568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14" w:type="dxa"/>
        <w:tblLook w:val="04A0"/>
      </w:tblPr>
      <w:tblGrid>
        <w:gridCol w:w="2376"/>
        <w:gridCol w:w="7938"/>
      </w:tblGrid>
      <w:tr w:rsidR="00AE588E" w:rsidRPr="00E53F76" w:rsidTr="00BB5357">
        <w:tc>
          <w:tcPr>
            <w:tcW w:w="2376" w:type="dxa"/>
          </w:tcPr>
          <w:p w:rsidR="00AE588E" w:rsidRPr="00E53F76" w:rsidRDefault="00AE588E" w:rsidP="00F56872">
            <w:pPr>
              <w:pStyle w:val="a8"/>
            </w:pPr>
            <w:r w:rsidRPr="00E53F76">
              <w:t>Основание проведения</w:t>
            </w:r>
          </w:p>
        </w:tc>
        <w:tc>
          <w:tcPr>
            <w:tcW w:w="7938" w:type="dxa"/>
          </w:tcPr>
          <w:p w:rsidR="00AE588E" w:rsidRPr="00E53F76" w:rsidRDefault="00E53F76" w:rsidP="000B0FF1">
            <w:pPr>
              <w:pStyle w:val="a8"/>
            </w:pPr>
            <w:r w:rsidRPr="00E53F76">
              <w:t xml:space="preserve">Порядок осуществления финансовым управлением </w:t>
            </w:r>
            <w:proofErr w:type="gramStart"/>
            <w:r w:rsidRPr="00E53F76">
              <w:t>администрации</w:t>
            </w:r>
            <w:proofErr w:type="gramEnd"/>
            <w:r w:rsidRPr="00E53F76">
              <w:t xml:space="preserve"> ЗАТО г. Радужный Владимирской области полномочий по внутреннему муниципальному финансовому контролю и контролю в сфере закупок, утвержденный постановлением администрации ЗАТО г. Радужный Владимирской области от 18.08.2015 года № 1329, план работы финансового управления администрации ЗАТО г. Радужный по осуществлению полномочий по внутреннему муниципальному финансовому контролю и контролю в сфере закупок на 2016 год, утвержденный постановлением администрации ЗАТО г. Радужный от 22.12.2015 года № 2163; приказ финансового управления </w:t>
            </w:r>
            <w:proofErr w:type="gramStart"/>
            <w:r w:rsidRPr="00E53F76">
              <w:t>администрации</w:t>
            </w:r>
            <w:proofErr w:type="gramEnd"/>
            <w:r w:rsidRPr="00E53F76">
              <w:t xml:space="preserve"> ЗАТО г. Радужный от 07.11.2016 года № 74 «О проведении плановой камеральной проверки», удостоверение на проведение контрольного мероприятия от 08.11.2016 года № 11, приказ финансового управления администрации ЗАТО г. Радужный от 29.11.2016 года № 80 «О продлении срока проведения плановой камеральной проверки»</w:t>
            </w:r>
            <w:r w:rsidR="00FD3B25">
              <w:t>.</w:t>
            </w:r>
          </w:p>
        </w:tc>
      </w:tr>
      <w:tr w:rsidR="00AE588E" w:rsidRPr="00E53F76" w:rsidTr="00BB5357">
        <w:tc>
          <w:tcPr>
            <w:tcW w:w="2376" w:type="dxa"/>
          </w:tcPr>
          <w:p w:rsidR="00AE588E" w:rsidRPr="00E53F76" w:rsidRDefault="00AE588E" w:rsidP="00F56872">
            <w:pPr>
              <w:pStyle w:val="a8"/>
            </w:pPr>
            <w:r w:rsidRPr="00E53F76">
              <w:t>Тема, наименование и вид контрольного мероприятия</w:t>
            </w:r>
          </w:p>
        </w:tc>
        <w:tc>
          <w:tcPr>
            <w:tcW w:w="7938" w:type="dxa"/>
          </w:tcPr>
          <w:p w:rsidR="00A847C2" w:rsidRPr="00E53F76" w:rsidRDefault="00AE588E" w:rsidP="00E53F76">
            <w:pPr>
              <w:pStyle w:val="a8"/>
            </w:pPr>
            <w:r w:rsidRPr="00E53F76">
              <w:t xml:space="preserve">Плановая камеральная </w:t>
            </w:r>
            <w:r w:rsidR="00591E03" w:rsidRPr="00E53F76">
              <w:t xml:space="preserve">проверка </w:t>
            </w:r>
            <w:r w:rsidR="00E53F76" w:rsidRPr="00E53F76">
              <w:t>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  <w:r w:rsidR="00FD3B25">
              <w:t>.</w:t>
            </w:r>
          </w:p>
        </w:tc>
      </w:tr>
      <w:tr w:rsidR="00AE588E" w:rsidRPr="00E53F76" w:rsidTr="00BB5357">
        <w:tc>
          <w:tcPr>
            <w:tcW w:w="2376" w:type="dxa"/>
          </w:tcPr>
          <w:p w:rsidR="00AE588E" w:rsidRPr="00E53F76" w:rsidRDefault="00AE588E" w:rsidP="00F56872">
            <w:pPr>
              <w:pStyle w:val="a8"/>
            </w:pPr>
            <w:r w:rsidRPr="00E53F76">
              <w:t>Сроки проведения контрольного мероприятия</w:t>
            </w:r>
          </w:p>
        </w:tc>
        <w:tc>
          <w:tcPr>
            <w:tcW w:w="7938" w:type="dxa"/>
          </w:tcPr>
          <w:p w:rsidR="00AE588E" w:rsidRPr="00E53F76" w:rsidRDefault="007E46B3" w:rsidP="00E53F76">
            <w:pPr>
              <w:pStyle w:val="a8"/>
            </w:pPr>
            <w:r w:rsidRPr="00E53F76">
              <w:t xml:space="preserve">с </w:t>
            </w:r>
            <w:r w:rsidR="00E53F76" w:rsidRPr="00E53F76">
              <w:t>10.11</w:t>
            </w:r>
            <w:r w:rsidRPr="00E53F76">
              <w:t xml:space="preserve">.2016 года по </w:t>
            </w:r>
            <w:r w:rsidR="00E53F76" w:rsidRPr="00E53F76">
              <w:t>14.12</w:t>
            </w:r>
            <w:r w:rsidRPr="00E53F76">
              <w:t xml:space="preserve">.2016 года (уведомление от </w:t>
            </w:r>
            <w:r w:rsidR="00E53F76" w:rsidRPr="00E53F76">
              <w:t>07.11</w:t>
            </w:r>
            <w:r w:rsidRPr="00E53F76">
              <w:t>.2016 года № 01-12-</w:t>
            </w:r>
            <w:r w:rsidR="000B0FF1" w:rsidRPr="00E53F76">
              <w:t>4</w:t>
            </w:r>
            <w:r w:rsidR="00E53F76" w:rsidRPr="00E53F76">
              <w:t>28, уведомление о продлении срока проведения проверки от 29.11.2016 года № 01-12-448</w:t>
            </w:r>
            <w:r w:rsidRPr="00E53F76">
              <w:t>).</w:t>
            </w:r>
          </w:p>
        </w:tc>
      </w:tr>
      <w:tr w:rsidR="00AE588E" w:rsidRPr="00E53F76" w:rsidTr="00BB5357">
        <w:tc>
          <w:tcPr>
            <w:tcW w:w="2376" w:type="dxa"/>
          </w:tcPr>
          <w:p w:rsidR="00AE588E" w:rsidRPr="00E53F76" w:rsidRDefault="00AE588E" w:rsidP="00F56872">
            <w:pPr>
              <w:pStyle w:val="a8"/>
            </w:pPr>
            <w:r w:rsidRPr="00E53F76">
              <w:t>Наименование объекта муниципального контроля</w:t>
            </w:r>
          </w:p>
        </w:tc>
        <w:tc>
          <w:tcPr>
            <w:tcW w:w="7938" w:type="dxa"/>
          </w:tcPr>
          <w:p w:rsidR="00AE588E" w:rsidRPr="00E53F76" w:rsidRDefault="00E53F76" w:rsidP="000B0FF1">
            <w:pPr>
              <w:pStyle w:val="a8"/>
            </w:pPr>
            <w:r w:rsidRPr="00E53F76">
              <w:t xml:space="preserve">Муниципальное казенное учреждение «Управление административными </w:t>
            </w:r>
            <w:proofErr w:type="gramStart"/>
            <w:r w:rsidRPr="00E53F76">
              <w:t>зданиями</w:t>
            </w:r>
            <w:proofErr w:type="gramEnd"/>
            <w:r w:rsidRPr="00E53F76">
              <w:t xml:space="preserve"> ЗАТО г. Радужный Владимирской области»</w:t>
            </w:r>
            <w:r w:rsidR="00FD3B25">
              <w:t>.</w:t>
            </w:r>
          </w:p>
        </w:tc>
      </w:tr>
      <w:tr w:rsidR="00AE588E" w:rsidRPr="00E53F76" w:rsidTr="00BB5357">
        <w:tc>
          <w:tcPr>
            <w:tcW w:w="2376" w:type="dxa"/>
          </w:tcPr>
          <w:p w:rsidR="00AE588E" w:rsidRPr="00E53F76" w:rsidRDefault="00AE588E" w:rsidP="00F56872">
            <w:pPr>
              <w:pStyle w:val="a8"/>
            </w:pPr>
            <w:r w:rsidRPr="00E53F76">
              <w:t>Проверяемый период</w:t>
            </w:r>
          </w:p>
        </w:tc>
        <w:tc>
          <w:tcPr>
            <w:tcW w:w="7938" w:type="dxa"/>
          </w:tcPr>
          <w:p w:rsidR="00AE588E" w:rsidRPr="00E53F76" w:rsidRDefault="007E46B3" w:rsidP="00E53F76">
            <w:pPr>
              <w:pStyle w:val="a8"/>
            </w:pPr>
            <w:r w:rsidRPr="00E53F76">
              <w:t>с 01.01.201</w:t>
            </w:r>
            <w:r w:rsidR="000B0FF1" w:rsidRPr="00E53F76">
              <w:t>6</w:t>
            </w:r>
            <w:r w:rsidRPr="00E53F76">
              <w:t xml:space="preserve"> года по </w:t>
            </w:r>
            <w:r w:rsidR="00E53F76" w:rsidRPr="00E53F76">
              <w:t>31.10</w:t>
            </w:r>
            <w:r w:rsidR="000B0FF1" w:rsidRPr="00E53F76">
              <w:t>.2016</w:t>
            </w:r>
            <w:r w:rsidRPr="00E53F76">
              <w:t xml:space="preserve"> года</w:t>
            </w:r>
            <w:r w:rsidR="001B2DC3" w:rsidRPr="00E53F76">
              <w:t>.</w:t>
            </w:r>
          </w:p>
        </w:tc>
      </w:tr>
      <w:tr w:rsidR="00AE588E" w:rsidRPr="00E53F76" w:rsidTr="00BB5357">
        <w:tc>
          <w:tcPr>
            <w:tcW w:w="2376" w:type="dxa"/>
          </w:tcPr>
          <w:p w:rsidR="00AE588E" w:rsidRPr="00E53F76" w:rsidRDefault="00AE588E" w:rsidP="00F56872">
            <w:pPr>
              <w:pStyle w:val="a8"/>
            </w:pPr>
            <w:r w:rsidRPr="00E53F76">
              <w:t>Состав должностных лиц, уполномоченных на проведение контрольного мероприятия</w:t>
            </w:r>
          </w:p>
        </w:tc>
        <w:tc>
          <w:tcPr>
            <w:tcW w:w="7938" w:type="dxa"/>
          </w:tcPr>
          <w:p w:rsidR="00AE588E" w:rsidRPr="00E53F76" w:rsidRDefault="00AE588E" w:rsidP="00FD3B25">
            <w:pPr>
              <w:pStyle w:val="a8"/>
            </w:pPr>
            <w:r w:rsidRPr="00E53F76">
              <w:t xml:space="preserve">Начальник финансово-ревизионного центра финансового управления </w:t>
            </w:r>
            <w:proofErr w:type="gramStart"/>
            <w:r w:rsidRPr="00E53F76">
              <w:t>администрации</w:t>
            </w:r>
            <w:proofErr w:type="gramEnd"/>
            <w:r w:rsidR="00FF6A20" w:rsidRPr="00E53F76">
              <w:t xml:space="preserve"> ЗАТО г. Радужный</w:t>
            </w:r>
            <w:r w:rsidR="00FD3B25">
              <w:t xml:space="preserve"> </w:t>
            </w:r>
            <w:r w:rsidRPr="00E53F76">
              <w:t>М.Л. Семенович</w:t>
            </w:r>
            <w:r w:rsidR="00B42F6E" w:rsidRPr="00E53F76">
              <w:t>.</w:t>
            </w:r>
          </w:p>
        </w:tc>
      </w:tr>
      <w:tr w:rsidR="00A847C2" w:rsidRPr="00E53F76" w:rsidTr="00BB5357">
        <w:tc>
          <w:tcPr>
            <w:tcW w:w="2376" w:type="dxa"/>
          </w:tcPr>
          <w:p w:rsidR="00A847C2" w:rsidRPr="00E53F76" w:rsidRDefault="00A847C2" w:rsidP="00F56872">
            <w:pPr>
              <w:pStyle w:val="a8"/>
            </w:pPr>
            <w:r w:rsidRPr="00E53F76">
              <w:t>Вопросы контрольного мероприятия</w:t>
            </w:r>
          </w:p>
        </w:tc>
        <w:tc>
          <w:tcPr>
            <w:tcW w:w="7938" w:type="dxa"/>
          </w:tcPr>
          <w:p w:rsidR="00E53F76" w:rsidRPr="00E53F76" w:rsidRDefault="001923CD" w:rsidP="00E53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3F76" w:rsidRPr="00E53F76">
              <w:rPr>
                <w:rFonts w:ascii="Times New Roman" w:hAnsi="Times New Roman" w:cs="Times New Roman"/>
                <w:sz w:val="24"/>
                <w:szCs w:val="24"/>
              </w:rPr>
              <w:t>нализ утвержденного плана-графика размещения заказов на 2016 год;</w:t>
            </w:r>
          </w:p>
          <w:p w:rsidR="00E53F76" w:rsidRPr="00E53F76" w:rsidRDefault="00E53F76" w:rsidP="00E53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F76">
              <w:rPr>
                <w:rFonts w:ascii="Times New Roman" w:hAnsi="Times New Roman" w:cs="Times New Roman"/>
                <w:sz w:val="24"/>
                <w:szCs w:val="24"/>
              </w:rPr>
              <w:t>проверка обоснований НМЦК по конкурентным процедурам отбора поставщиков (подрядчиков, исполнителей),</w:t>
            </w:r>
          </w:p>
          <w:p w:rsidR="00E53F76" w:rsidRPr="00E53F76" w:rsidRDefault="00E53F76" w:rsidP="00E53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F76">
              <w:rPr>
                <w:rFonts w:ascii="Times New Roman" w:hAnsi="Times New Roman" w:cs="Times New Roman"/>
                <w:sz w:val="24"/>
                <w:szCs w:val="24"/>
              </w:rPr>
              <w:t>проверка обоснований цены контракта с единственным поставщиком;</w:t>
            </w:r>
          </w:p>
          <w:p w:rsidR="00A847C2" w:rsidRPr="00E53F76" w:rsidRDefault="00E53F76" w:rsidP="00E53F76">
            <w:pPr>
              <w:pStyle w:val="a8"/>
            </w:pPr>
            <w:r w:rsidRPr="00E53F76">
              <w:t>иные вопросы, связанные с темой проверки</w:t>
            </w:r>
            <w:r w:rsidR="00FD3B25">
              <w:t>.</w:t>
            </w:r>
          </w:p>
        </w:tc>
      </w:tr>
      <w:tr w:rsidR="00A847C2" w:rsidRPr="00E53F76" w:rsidTr="00BB5357">
        <w:tc>
          <w:tcPr>
            <w:tcW w:w="2376" w:type="dxa"/>
          </w:tcPr>
          <w:p w:rsidR="00A847C2" w:rsidRPr="00E53F76" w:rsidRDefault="00A847C2" w:rsidP="00F56872">
            <w:pPr>
              <w:pStyle w:val="a8"/>
            </w:pPr>
            <w:r w:rsidRPr="00E53F76">
              <w:t xml:space="preserve">Сумма проверенных </w:t>
            </w:r>
            <w:r w:rsidR="00254FE7" w:rsidRPr="00E53F76">
              <w:t xml:space="preserve">бюджетных </w:t>
            </w:r>
            <w:r w:rsidRPr="00E53F76">
              <w:t>средств</w:t>
            </w:r>
          </w:p>
        </w:tc>
        <w:tc>
          <w:tcPr>
            <w:tcW w:w="7938" w:type="dxa"/>
          </w:tcPr>
          <w:p w:rsidR="00201CE6" w:rsidRPr="00E53F76" w:rsidRDefault="00E53F76" w:rsidP="00E53F76">
            <w:pPr>
              <w:pStyle w:val="1"/>
              <w:spacing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Проверены выборочным способом </w:t>
            </w:r>
            <w:r w:rsidRPr="00E53F76">
              <w:rPr>
                <w:rFonts w:ascii="Times New Roman" w:hAnsi="Times New Roman" w:cs="Times New Roman"/>
                <w:sz w:val="24"/>
                <w:szCs w:val="24"/>
              </w:rPr>
              <w:t>обоснования НМЦК, цены контракта с единственным поставщиком</w:t>
            </w:r>
            <w:r w:rsidR="00B2605F">
              <w:rPr>
                <w:rFonts w:ascii="Times New Roman" w:hAnsi="Times New Roman" w:cs="Times New Roman"/>
                <w:sz w:val="24"/>
                <w:szCs w:val="24"/>
              </w:rPr>
              <w:t>, опубликованные в ЕИС,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общую сумму 4712,8 тыс. рублей</w:t>
            </w:r>
            <w:r w:rsidR="00B2605F">
              <w:rPr>
                <w:rFonts w:ascii="Times New Roman" w:hAnsi="Times New Roman" w:cs="Times New Roman"/>
                <w:sz w:val="24"/>
                <w:szCs w:val="24"/>
              </w:rPr>
              <w:t>, а также обоснованность цен муниципальных контрактов, заключенных по основанию п.</w:t>
            </w:r>
            <w:r w:rsidR="00FD3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05F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  <w:r w:rsidR="00FD3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05F">
              <w:rPr>
                <w:rFonts w:ascii="Times New Roman" w:hAnsi="Times New Roman" w:cs="Times New Roman"/>
                <w:sz w:val="24"/>
                <w:szCs w:val="24"/>
              </w:rPr>
              <w:t>1 ст. 93 Федерального закона № 44-ФЗ, на общую сумму 1899,1 тыс. рублей</w:t>
            </w:r>
            <w:r w:rsidR="00FD3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588E" w:rsidRPr="00E53F76" w:rsidTr="00BB5357">
        <w:tc>
          <w:tcPr>
            <w:tcW w:w="2376" w:type="dxa"/>
          </w:tcPr>
          <w:p w:rsidR="00AE588E" w:rsidRPr="00E53F76" w:rsidRDefault="00AE588E" w:rsidP="00F56872">
            <w:pPr>
              <w:pStyle w:val="a8"/>
            </w:pPr>
            <w:r w:rsidRPr="00E53F76">
              <w:t>Установленные нарушения, замечания, отклонения</w:t>
            </w:r>
          </w:p>
        </w:tc>
        <w:tc>
          <w:tcPr>
            <w:tcW w:w="7938" w:type="dxa"/>
          </w:tcPr>
          <w:p w:rsidR="00E53F76" w:rsidRPr="00E53F76" w:rsidRDefault="00E53F76" w:rsidP="00E53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F76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проведения контрольных мероприятий установлено:</w:t>
            </w:r>
          </w:p>
          <w:p w:rsidR="00E53F76" w:rsidRPr="00E53F76" w:rsidRDefault="00E53F76" w:rsidP="00E53F76">
            <w:pPr>
              <w:pStyle w:val="1"/>
              <w:spacing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F76">
              <w:rPr>
                <w:rFonts w:ascii="Times New Roman" w:hAnsi="Times New Roman" w:cs="Times New Roman"/>
                <w:sz w:val="24"/>
                <w:szCs w:val="24"/>
              </w:rPr>
              <w:t>муниципальным заказчиком допущены отклонения от требований законодательства Российской Федерации, регулирующего бюджетные отношения и отношения в сфере закупок, при формировании, утверждении и опубликовании плана-графика размещения закупок на 2016 год, устраненные муниципальным заказчиком в ходе проведения проверки путем утверждения и размещения в ЕИС соответствующих изменений в план-график размещения заказа на 2016 год;</w:t>
            </w:r>
          </w:p>
          <w:p w:rsidR="00E53F76" w:rsidRPr="00E53F76" w:rsidRDefault="00E53F76" w:rsidP="00E53F76">
            <w:pPr>
              <w:pStyle w:val="1"/>
              <w:spacing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F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заказчиком допущены отклонения от требований действующего законодательства Российской Федерации о контрактной </w:t>
            </w:r>
            <w:r w:rsidRPr="00E5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в сфере закупок и Методических рекомендаций при проведении процедуры обоснования НМЦК, цены контр</w:t>
            </w:r>
            <w:r w:rsidR="00904ABE">
              <w:rPr>
                <w:rFonts w:ascii="Times New Roman" w:hAnsi="Times New Roman" w:cs="Times New Roman"/>
                <w:sz w:val="24"/>
                <w:szCs w:val="24"/>
              </w:rPr>
              <w:t>акта с единственным поставщиком;</w:t>
            </w:r>
          </w:p>
          <w:p w:rsidR="00AE588E" w:rsidRPr="00E53F76" w:rsidRDefault="00E53F76" w:rsidP="00E53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F76">
              <w:rPr>
                <w:rFonts w:ascii="Times New Roman" w:hAnsi="Times New Roman" w:cs="Times New Roman"/>
                <w:sz w:val="24"/>
                <w:szCs w:val="24"/>
              </w:rPr>
              <w:t>в муниципальных контрактах, заключенных с единственным поставщиком по основанию пункта 4 части 1 статьи 93 Федерального закона № 44-ФЗ, общей стоимостью 85,1 тыс. рублей допущены нарушения части 3 статьи 455, части 1 статьи 702, части 1 статьи 779 Гражданского кодекса Российской Федерации. Условия указанных муниципальных контрактов не позволяют однозначно определить номенклатуру и количество поставляемых товаров, перечень и объемы выполняемых работ, виды и результаты оказания услуг.</w:t>
            </w:r>
          </w:p>
        </w:tc>
      </w:tr>
      <w:tr w:rsidR="00AE588E" w:rsidRPr="00E53F76" w:rsidTr="00BB5357">
        <w:tc>
          <w:tcPr>
            <w:tcW w:w="2376" w:type="dxa"/>
          </w:tcPr>
          <w:p w:rsidR="00AE588E" w:rsidRPr="00E53F76" w:rsidRDefault="00AE588E" w:rsidP="00AE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направлении представления (предписания)</w:t>
            </w:r>
          </w:p>
        </w:tc>
        <w:tc>
          <w:tcPr>
            <w:tcW w:w="7938" w:type="dxa"/>
          </w:tcPr>
          <w:p w:rsidR="00AE588E" w:rsidRPr="00E53F76" w:rsidRDefault="00904ABE" w:rsidP="0059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F76">
              <w:rPr>
                <w:rFonts w:ascii="Times New Roman" w:hAnsi="Times New Roman" w:cs="Times New Roman"/>
                <w:sz w:val="24"/>
                <w:szCs w:val="24"/>
              </w:rPr>
              <w:t>В связи с устранением до окончания проверки муниципальным заказчиком отклонений от требований Федерального закона № 44-ФЗ и Бюджетного кодекса Российской Федерации, допущенными при формировании плана-графика размещения заказов на 2016 год, а также невозможностью устранения отклонений от требований действующего законодательства о контрактной системе в сфере закупок и Методических рекомендаций, допущенных при проведении процедуры обоснования НМЦК, цены контракта с единственным поставщиком, направление в</w:t>
            </w:r>
            <w:proofErr w:type="gramEnd"/>
            <w:r w:rsidRPr="00E53F76">
              <w:rPr>
                <w:rFonts w:ascii="Times New Roman" w:hAnsi="Times New Roman" w:cs="Times New Roman"/>
                <w:sz w:val="24"/>
                <w:szCs w:val="24"/>
              </w:rPr>
              <w:t xml:space="preserve"> адрес учреждения предписания не представляется целесообразным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7C2" w:rsidRPr="00E53F76" w:rsidTr="00BB5357">
        <w:tc>
          <w:tcPr>
            <w:tcW w:w="2376" w:type="dxa"/>
          </w:tcPr>
          <w:p w:rsidR="00A847C2" w:rsidRPr="00E53F76" w:rsidRDefault="00A847C2" w:rsidP="00AE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76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7938" w:type="dxa"/>
          </w:tcPr>
          <w:p w:rsidR="00A847C2" w:rsidRPr="00E53F76" w:rsidRDefault="00904ABE" w:rsidP="00B8341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B0FF1" w:rsidRPr="00CB3038" w:rsidRDefault="000B0FF1" w:rsidP="00A90D54">
      <w:pPr>
        <w:rPr>
          <w:sz w:val="26"/>
          <w:szCs w:val="26"/>
        </w:rPr>
      </w:pPr>
    </w:p>
    <w:sectPr w:rsidR="000B0FF1" w:rsidRPr="00CB3038" w:rsidSect="00E2333F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434E4"/>
    <w:multiLevelType w:val="hybridMultilevel"/>
    <w:tmpl w:val="8F4E1D30"/>
    <w:lvl w:ilvl="0" w:tplc="48E032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60C596A"/>
    <w:multiLevelType w:val="hybridMultilevel"/>
    <w:tmpl w:val="263630C6"/>
    <w:lvl w:ilvl="0" w:tplc="2CC4E5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AA1198E"/>
    <w:multiLevelType w:val="hybridMultilevel"/>
    <w:tmpl w:val="0472F076"/>
    <w:lvl w:ilvl="0" w:tplc="8F32D8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4BD0051"/>
    <w:multiLevelType w:val="hybridMultilevel"/>
    <w:tmpl w:val="FE92DD5C"/>
    <w:lvl w:ilvl="0" w:tplc="BA1C6B2C">
      <w:start w:val="1"/>
      <w:numFmt w:val="decimal"/>
      <w:lvlText w:val="%1."/>
      <w:lvlJc w:val="left"/>
      <w:pPr>
        <w:tabs>
          <w:tab w:val="num" w:pos="1010"/>
        </w:tabs>
        <w:ind w:left="101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6C927A94"/>
    <w:multiLevelType w:val="hybridMultilevel"/>
    <w:tmpl w:val="8996CE5A"/>
    <w:lvl w:ilvl="0" w:tplc="0106A2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03A23B3"/>
    <w:multiLevelType w:val="hybridMultilevel"/>
    <w:tmpl w:val="6FF6B1F8"/>
    <w:lvl w:ilvl="0" w:tplc="A82888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AE588E"/>
    <w:rsid w:val="0000428C"/>
    <w:rsid w:val="00011D3B"/>
    <w:rsid w:val="000146C5"/>
    <w:rsid w:val="00057F08"/>
    <w:rsid w:val="000810F2"/>
    <w:rsid w:val="000B0FF1"/>
    <w:rsid w:val="000C4F1A"/>
    <w:rsid w:val="00164628"/>
    <w:rsid w:val="00176FE9"/>
    <w:rsid w:val="001923CD"/>
    <w:rsid w:val="001B2DC3"/>
    <w:rsid w:val="001F10EB"/>
    <w:rsid w:val="00201CE6"/>
    <w:rsid w:val="00254FE7"/>
    <w:rsid w:val="002B2E7A"/>
    <w:rsid w:val="003F5309"/>
    <w:rsid w:val="004040DA"/>
    <w:rsid w:val="00433CFA"/>
    <w:rsid w:val="00450286"/>
    <w:rsid w:val="004954A0"/>
    <w:rsid w:val="004D170B"/>
    <w:rsid w:val="005645E2"/>
    <w:rsid w:val="00574298"/>
    <w:rsid w:val="00591E03"/>
    <w:rsid w:val="005A6A90"/>
    <w:rsid w:val="005C5649"/>
    <w:rsid w:val="005C5EB1"/>
    <w:rsid w:val="00655846"/>
    <w:rsid w:val="006D3F54"/>
    <w:rsid w:val="007114C3"/>
    <w:rsid w:val="007506EF"/>
    <w:rsid w:val="007A41B4"/>
    <w:rsid w:val="007D1CD7"/>
    <w:rsid w:val="007E46B3"/>
    <w:rsid w:val="007F6AD8"/>
    <w:rsid w:val="008A7C3C"/>
    <w:rsid w:val="008D6808"/>
    <w:rsid w:val="008E529B"/>
    <w:rsid w:val="00904ABE"/>
    <w:rsid w:val="0094769F"/>
    <w:rsid w:val="009A29A9"/>
    <w:rsid w:val="009D127B"/>
    <w:rsid w:val="00A01993"/>
    <w:rsid w:val="00A15AE2"/>
    <w:rsid w:val="00A827E6"/>
    <w:rsid w:val="00A847C2"/>
    <w:rsid w:val="00A90D54"/>
    <w:rsid w:val="00AC3E0C"/>
    <w:rsid w:val="00AE588E"/>
    <w:rsid w:val="00B04218"/>
    <w:rsid w:val="00B11097"/>
    <w:rsid w:val="00B2605F"/>
    <w:rsid w:val="00B36DCE"/>
    <w:rsid w:val="00B42F6E"/>
    <w:rsid w:val="00B83416"/>
    <w:rsid w:val="00BA4D21"/>
    <w:rsid w:val="00BB5357"/>
    <w:rsid w:val="00BD72ED"/>
    <w:rsid w:val="00BE037B"/>
    <w:rsid w:val="00CB3038"/>
    <w:rsid w:val="00D241FB"/>
    <w:rsid w:val="00D33D01"/>
    <w:rsid w:val="00D445E9"/>
    <w:rsid w:val="00DC224D"/>
    <w:rsid w:val="00E22633"/>
    <w:rsid w:val="00E2333F"/>
    <w:rsid w:val="00E53F76"/>
    <w:rsid w:val="00E81120"/>
    <w:rsid w:val="00EA1AD4"/>
    <w:rsid w:val="00F1628C"/>
    <w:rsid w:val="00F56872"/>
    <w:rsid w:val="00F57539"/>
    <w:rsid w:val="00FD1845"/>
    <w:rsid w:val="00FD3B25"/>
    <w:rsid w:val="00FF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E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01993"/>
    <w:pPr>
      <w:spacing w:after="0" w:line="240" w:lineRule="auto"/>
      <w:jc w:val="center"/>
    </w:pPr>
    <w:rPr>
      <w:rFonts w:ascii="Garamond" w:eastAsia="Times New Roman" w:hAnsi="Garamond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A01993"/>
    <w:rPr>
      <w:rFonts w:ascii="Garamond" w:eastAsia="Times New Roman" w:hAnsi="Garamond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847C2"/>
    <w:pPr>
      <w:ind w:left="720"/>
      <w:contextualSpacing/>
    </w:pPr>
  </w:style>
  <w:style w:type="paragraph" w:customStyle="1" w:styleId="ConsPlusNormal">
    <w:name w:val="ConsPlusNormal"/>
    <w:rsid w:val="00FF6A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rsid w:val="003F53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F5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3F53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3F530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591E03"/>
    <w:rPr>
      <w:b/>
      <w:bCs/>
    </w:rPr>
  </w:style>
  <w:style w:type="paragraph" w:customStyle="1" w:styleId="1">
    <w:name w:val="Абзац списка1"/>
    <w:basedOn w:val="a"/>
    <w:rsid w:val="0000428C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blk">
    <w:name w:val="blk"/>
    <w:basedOn w:val="a0"/>
    <w:rsid w:val="0000428C"/>
  </w:style>
  <w:style w:type="paragraph" w:customStyle="1" w:styleId="2">
    <w:name w:val="Абзац списка2"/>
    <w:basedOn w:val="a"/>
    <w:rsid w:val="00F56872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WW8Num1z6">
    <w:name w:val="WW8Num1z6"/>
    <w:rsid w:val="00F56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11</cp:revision>
  <cp:lastPrinted>2016-12-22T11:23:00Z</cp:lastPrinted>
  <dcterms:created xsi:type="dcterms:W3CDTF">2016-10-26T12:47:00Z</dcterms:created>
  <dcterms:modified xsi:type="dcterms:W3CDTF">2016-12-22T11:24:00Z</dcterms:modified>
</cp:coreProperties>
</file>